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5D9" w:rsidRPr="00A445D9" w:rsidRDefault="00A445D9" w:rsidP="00A445D9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A445D9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ЗАКОН</w:t>
      </w:r>
    </w:p>
    <w:p w:rsidR="00A445D9" w:rsidRPr="00A445D9" w:rsidRDefault="00A445D9" w:rsidP="00A445D9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A445D9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РОСТОВСКОЙ ОБЛАСТИ </w:t>
      </w:r>
    </w:p>
    <w:p w:rsidR="00A445D9" w:rsidRPr="00A445D9" w:rsidRDefault="00A445D9" w:rsidP="00A445D9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A445D9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от 16 декабря 2009 года N 346-ЗС</w:t>
      </w:r>
    </w:p>
    <w:p w:rsidR="00A445D9" w:rsidRPr="00A445D9" w:rsidRDefault="00A445D9" w:rsidP="00A445D9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b/>
          <w:color w:val="3C3C3C"/>
          <w:spacing w:val="2"/>
          <w:sz w:val="31"/>
          <w:szCs w:val="31"/>
          <w:lang w:eastAsia="ru-RU"/>
        </w:rPr>
      </w:pPr>
      <w:r w:rsidRPr="00A445D9">
        <w:rPr>
          <w:rFonts w:ascii="Arial" w:eastAsia="Times New Roman" w:hAnsi="Arial" w:cs="Arial"/>
          <w:b/>
          <w:color w:val="3C3C3C"/>
          <w:spacing w:val="2"/>
          <w:sz w:val="31"/>
          <w:szCs w:val="31"/>
          <w:lang w:eastAsia="ru-RU"/>
        </w:rPr>
        <w:t>О МЕРАХ ПО ПРЕДУПРЕЖДЕНИЮ ПРИЧИНЕНИЯ ВРЕДА ЗДОРОВЬЮ ДЕТЕЙ, ИХ ФИЗИЧЕСКОМУ, ИНТЕЛЛЕКТУАЛЬНОМУ, ПСИХИЧЕСКОМУ, ДУХОВНОМУ</w:t>
      </w:r>
      <w:r w:rsidRPr="00A445D9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 </w:t>
      </w:r>
      <w:r w:rsidRPr="00A445D9">
        <w:rPr>
          <w:rFonts w:ascii="Arial" w:eastAsia="Times New Roman" w:hAnsi="Arial" w:cs="Arial"/>
          <w:b/>
          <w:color w:val="3C3C3C"/>
          <w:spacing w:val="2"/>
          <w:sz w:val="31"/>
          <w:szCs w:val="31"/>
          <w:lang w:eastAsia="ru-RU"/>
        </w:rPr>
        <w:t>И НРАВСТВЕННОМУ РАЗВИТИЮ</w:t>
      </w:r>
    </w:p>
    <w:p w:rsidR="00A445D9" w:rsidRPr="00A445D9" w:rsidRDefault="00A445D9" w:rsidP="00A445D9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28"/>
          <w:szCs w:val="28"/>
          <w:u w:val="single"/>
          <w:lang w:eastAsia="ru-RU"/>
        </w:rPr>
      </w:pPr>
      <w:r w:rsidRPr="00A445D9">
        <w:rPr>
          <w:rFonts w:ascii="Arial" w:eastAsia="Times New Roman" w:hAnsi="Arial" w:cs="Arial"/>
          <w:color w:val="3C3C3C"/>
          <w:spacing w:val="2"/>
          <w:sz w:val="28"/>
          <w:szCs w:val="28"/>
          <w:u w:val="single"/>
          <w:lang w:eastAsia="ru-RU"/>
        </w:rPr>
        <w:t>(ред. от 20.10.2015)</w:t>
      </w:r>
    </w:p>
    <w:p w:rsidR="00A445D9" w:rsidRPr="00A445D9" w:rsidRDefault="00A445D9" w:rsidP="00A445D9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A445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Принят</w:t>
      </w:r>
      <w:proofErr w:type="gramEnd"/>
      <w:r w:rsidRPr="00A445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Законодательным Собранием</w:t>
      </w:r>
      <w:r w:rsidRPr="00A445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 декабря 2009 года </w:t>
      </w:r>
    </w:p>
    <w:p w:rsidR="00A445D9" w:rsidRPr="00A445D9" w:rsidRDefault="00A445D9" w:rsidP="00A445D9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A445D9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1. Меры по недопущению нахождения детей в местах, нахождение в которых может причинить вред их здоровью, физическому, интеллектуальному, психическому, духовному и нравственному развитию</w:t>
      </w:r>
    </w:p>
    <w:p w:rsidR="00A445D9" w:rsidRPr="00A445D9" w:rsidRDefault="00A445D9" w:rsidP="00A445D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445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1. </w:t>
      </w:r>
      <w:proofErr w:type="gramStart"/>
      <w:r w:rsidRPr="00A445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Дети (лица, не достигшие возраста 18 лет) не могут находиться в любое время суток независимо от сопровождения их родителями (лицами, их заменяющими) или лицами, осуществляющими мероприятия по образованию, воспитанию, развитию, охране здоровья, социальной защите и социальному обслуживанию детей, содействию их социальной адаптации, социальной реабилитации и подобные мероприятия с участием детей (далее - лица, осуществляющие мероприятия с участием детей), на объектах (на</w:t>
      </w:r>
      <w:proofErr w:type="gramEnd"/>
      <w:r w:rsidRPr="00A445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товаров только сексуального характера, в пивных ресторанах, винных барах, пивных барах, рюмочных, в других местах, которые предназначены для реализации только алкогольной продукции</w:t>
      </w:r>
      <w:proofErr w:type="gramStart"/>
      <w:r w:rsidRPr="00A445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A445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445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A445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</w:t>
      </w:r>
      <w:proofErr w:type="gramEnd"/>
      <w:r w:rsidRPr="00A445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ред. Областного </w:t>
      </w:r>
      <w:hyperlink r:id="rId5" w:history="1">
        <w:r w:rsidRPr="00A445D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Ростовской области от 20.10.2015 N 434-ЗС</w:t>
        </w:r>
      </w:hyperlink>
      <w:r w:rsidRPr="00A445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A445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2. </w:t>
      </w:r>
      <w:proofErr w:type="gramStart"/>
      <w:r w:rsidRPr="00A445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Юридические лица и граждане, осуществляющие предпринимательскую деятельность без образования юридического лица, обязаны размещать предупредительные надписи при входе в указанные в части 1 настоящей статьи объекты (на территории, в помещения) о запрете нахождения в них детей.</w:t>
      </w:r>
      <w:proofErr w:type="gramEnd"/>
    </w:p>
    <w:p w:rsidR="00A445D9" w:rsidRPr="00A445D9" w:rsidRDefault="00A445D9" w:rsidP="00A445D9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A445D9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2. Порядок уведомления и доставления в случае обнаружения ребенка в местах, нахождение в которых может причинить вред его здоровью, физическому, интеллектуальному, психическому, духовному и нравственному развитию</w:t>
      </w:r>
    </w:p>
    <w:p w:rsidR="00A445D9" w:rsidRPr="00A445D9" w:rsidRDefault="00A445D9" w:rsidP="00A445D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445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1. </w:t>
      </w:r>
      <w:proofErr w:type="gramStart"/>
      <w:r w:rsidRPr="00A445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случае если несовершеннолетний возраст посетителя очевиден, лица, работающие на указанных в части 1 статьи 1 настоящего Областного закона объектах (на территориях, в помещениях), обязаны потребовать от него или от него и сопровождающего его родителя (лица, его заменяющего) либо лица, осуществляющего мероприятия с участием детей, немедленно покинуть соответствующий объект (территорию, помещение).</w:t>
      </w:r>
      <w:proofErr w:type="gramEnd"/>
      <w:r w:rsidRPr="00A445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A445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В случае если несовершеннолетний возраст посетителя вызывает сомнения, указанные лица обязаны предложить предъявить документы, подтверждающие возраст посетителя, и в случае отказа или подтверждения несовершеннолетнего возраста посетителя, - потребовать от него или от него и сопровождающего его родителя (лица, его заменяющего) либо лица, осуществляющего мероприятия с участием детей, немедленно покинуть соответствующий объект (территорию, помещение).</w:t>
      </w:r>
      <w:proofErr w:type="gramEnd"/>
      <w:r w:rsidRPr="00A445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445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отказе указанные лица обязаны уведомить любым доступным для них способом органы внутренних дел о факте обнаружения ребенка на соответствующем объекте (территории, помещении).</w:t>
      </w:r>
      <w:r w:rsidRPr="00A445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445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2. </w:t>
      </w:r>
      <w:proofErr w:type="gramStart"/>
      <w:r w:rsidRPr="00A445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случае если ребенок один и немедленное оставление им соответствующего объекта (территории, помещения) может причинить больший вред его здоровью или физическому, интеллектуальному, психическому, духовному и нравственному развитию, чем нахождение на соответствующем объекте (на территории, в помещении), или он просит о помощи, то указанные лица обязаны:</w:t>
      </w:r>
      <w:r w:rsidRPr="00A445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445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незамедлительно уведомить любым доступным для них способом о факте обнаружения ребенка его родителей (лиц</w:t>
      </w:r>
      <w:proofErr w:type="gramEnd"/>
      <w:r w:rsidRPr="00A445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их заменяющих) или лиц, осуществляющих мероприятия с участием детей, а также органы внутренних дел;</w:t>
      </w:r>
      <w:r w:rsidRPr="00A445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445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обеспечить до прибытия на место обнаружения ребенка его родителей (лиц, их заменяющих) или лиц, осуществляющих мероприятия с участием детей, и (или) должностных лиц органов внутренних дел реализацию необходимых исходя из обстоятельств обнаружения ребенка мер, направленных на недопущение причинения вреда его здоровью, физическому, интеллектуальному, психическому, духовному и нравственному развитию.</w:t>
      </w:r>
      <w:r w:rsidRPr="00A445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445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 Должностные лица полиции, обнаружившие ребенка на указанных в части 1 статьи 1 настоящего Областного закона объектах (на территориях, в помещениях), незамедлительно уведомляют об этом родителей ребенка (лиц, их заменяющих) или лиц, осуществляющих мероприятия с участием детей</w:t>
      </w:r>
      <w:proofErr w:type="gramStart"/>
      <w:r w:rsidRPr="00A445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A445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445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A445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</w:t>
      </w:r>
      <w:proofErr w:type="gramEnd"/>
      <w:r w:rsidRPr="00A445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ред. </w:t>
      </w:r>
      <w:hyperlink r:id="rId6" w:history="1">
        <w:r w:rsidRPr="00A445D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Областного закона от 10.05.2011 N 597-ЗС</w:t>
        </w:r>
      </w:hyperlink>
      <w:r w:rsidRPr="00A445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A445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445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Должностными лицами полиции обеспечивается незамедлительное доставление ребенка его родителям (лицам, их заменяющих) или лицам, осуществляющим мероприятия с участием детей</w:t>
      </w:r>
      <w:proofErr w:type="gramStart"/>
      <w:r w:rsidRPr="00A445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A445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445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A445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</w:t>
      </w:r>
      <w:proofErr w:type="gramEnd"/>
      <w:r w:rsidRPr="00A445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ред. </w:t>
      </w:r>
      <w:hyperlink r:id="rId7" w:history="1">
        <w:r w:rsidRPr="00A445D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Областного закона от 10.05.2011 N 597-ЗС</w:t>
        </w:r>
      </w:hyperlink>
      <w:r w:rsidRPr="00A445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A445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445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В случае если родители (лица, их заменяющие) или лица, осуществляющие мероприятия с участием детей, отсутствуют либо невозможно установить их местонахождение, а также в иных препятствующих незамедлительному доставлению ребенка указанным лицам случаях, ребенок доставляется обнаружившими его должностными лицами полиции в специализированное учреждение для несовершеннолетних, нуждающихся в социальной реабилитации, по месту обнаружения ребенка. В случае отсутствия по месту обнаружения ребенка специализированного учреждения для несовершеннолетних, нуждающихся в социальной реабилитации, ребенок доставляется в другое соответствующее учреждение на территории </w:t>
      </w:r>
      <w:r w:rsidRPr="00A445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Ростовской области по перечню, определенному органом исполнительной власти Ростовской области, осуществляющим управление в сфере социальной защиты населения</w:t>
      </w:r>
      <w:proofErr w:type="gramStart"/>
      <w:r w:rsidRPr="00A445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A445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445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A445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</w:t>
      </w:r>
      <w:proofErr w:type="gramEnd"/>
      <w:r w:rsidRPr="00A445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ред. </w:t>
      </w:r>
      <w:hyperlink r:id="rId8" w:history="1">
        <w:r w:rsidRPr="00A445D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Областного закона от 10.05.2011 N 597-ЗС</w:t>
        </w:r>
      </w:hyperlink>
      <w:r w:rsidRPr="00A445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A445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445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4. </w:t>
      </w:r>
      <w:proofErr w:type="gramStart"/>
      <w:r w:rsidRPr="00A445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Граждане, обнаружившие ребенка, на указанных в части 1 статьи 1 настоящего Областного закона объектах (на территориях, в помещениях), обязаны уведомить любым доступным для них способом о факте обнаружения ребенка лиц, работающих на соответствующих объектах (на территориях, в помещениях), или органы внутренних дел.</w:t>
      </w:r>
      <w:proofErr w:type="gramEnd"/>
    </w:p>
    <w:p w:rsidR="00A445D9" w:rsidRPr="00A445D9" w:rsidRDefault="00A445D9" w:rsidP="00A445D9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A445D9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3. Меры по недопущению нахождения детей в ночное время в общественных местах без сопровождения родителей (лиц, их заменяющих) или лиц, осуществляющих мероприятия с участием детей</w:t>
      </w:r>
    </w:p>
    <w:p w:rsidR="00A445D9" w:rsidRPr="00A445D9" w:rsidRDefault="00A445D9" w:rsidP="00A445D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445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1. </w:t>
      </w:r>
      <w:proofErr w:type="gramStart"/>
      <w:r w:rsidRPr="00A445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Дети (лица, не достигшие возраста 16 лет) не могут находиться в ночное время (с 22 часов до 6 часов следующего дня) без сопровождения родителей (лиц, их заменяющих) или лиц, осуществляющих мероприятия с участием детей, в общественных местах, в том числе на улицах, стадионах, в парках, скверах, транспортных средствах общего пользования, на объектах (на территориях, в помещениях) юридических лиц или граждан</w:t>
      </w:r>
      <w:proofErr w:type="gramEnd"/>
      <w:r w:rsidRPr="00A445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осуществляющих предпринимательскую деятельность без образования юридического лица, которые предназначены для обеспечения доступа к сети Интернет, а также для реализации услуг в сфере торговли и общественного питания (организациях или пунктах), для развлечений, досуга, где в установленном законом порядке предусмотрена розничная продажа алкогольной продукции</w:t>
      </w:r>
      <w:proofErr w:type="gramStart"/>
      <w:r w:rsidRPr="00A445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A445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445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A445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</w:t>
      </w:r>
      <w:proofErr w:type="gramEnd"/>
      <w:r w:rsidRPr="00A445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ред. Областных </w:t>
      </w:r>
      <w:hyperlink r:id="rId9" w:history="1">
        <w:r w:rsidRPr="00A445D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законов Ростовской области от 13.03.2013 N 1067-ЗС</w:t>
        </w:r>
      </w:hyperlink>
      <w:r w:rsidRPr="00A445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0" w:history="1">
        <w:r w:rsidRPr="00A445D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20.10.2015 N 434-ЗС</w:t>
        </w:r>
      </w:hyperlink>
      <w:r w:rsidRPr="00A445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A445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445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Организациями, осуществляющими образовательную деятельность, в порядке, установленном органом исполнительной власти Ростовской области, осуществляющим управление в сфере образования, проводится систематическое информирование обучающихся, не достигших возраста 16 лет, и их родителей (лиц, их заменяющих) об установленном частью 1 настоящей статьи запрете</w:t>
      </w:r>
      <w:proofErr w:type="gramStart"/>
      <w:r w:rsidRPr="00A445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A445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445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A445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ч</w:t>
      </w:r>
      <w:proofErr w:type="gramEnd"/>
      <w:r w:rsidRPr="00A445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асть 2 в ред. Областного </w:t>
      </w:r>
      <w:hyperlink r:id="rId11" w:history="1">
        <w:r w:rsidRPr="00A445D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Ростовской области от 30.07.2013 N 1157-ЗС</w:t>
        </w:r>
      </w:hyperlink>
      <w:r w:rsidRPr="00A445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A445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445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 Органом исполнительной власти Ростовской области, осуществляющим управление в сфере образования, осуществляется систематическое информирование населения через средства массовой информации об установленном частью 1 настоящей статьи запрете.</w:t>
      </w:r>
      <w:r w:rsidRPr="00A445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445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 Юридические лица и граждане, осуществляющие предпринимательскую деятельность без образования юридического лица, обязаны размещать предупредительные надписи внутри указанных в части 1 настоящей статьи объектов (территорий, помещений) о запрете нахождения в них детей в ночное время без сопровождения родителей (лиц, их заменяющих) или лиц, осуществляющих мероприятия с участием детей.</w:t>
      </w:r>
      <w:r w:rsidRPr="00A445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445D9" w:rsidRPr="00A445D9" w:rsidRDefault="00A445D9" w:rsidP="00A445D9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A445D9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lastRenderedPageBreak/>
        <w:t>Статья 4. Порядок уведомления и доставления в случае обнаружения ребенка в ночное время в общественном месте без сопровождения родителей (лиц, их заменяющих) или лиц, осуществляющих мероприятия с участием детей</w:t>
      </w:r>
    </w:p>
    <w:p w:rsidR="00A445D9" w:rsidRPr="00A445D9" w:rsidRDefault="00A445D9" w:rsidP="00A445D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445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1. </w:t>
      </w:r>
      <w:proofErr w:type="gramStart"/>
      <w:r w:rsidRPr="00A445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Лица, работающие в указанных в части 1 статьи 3 настоящего Областного закона общественных местах и обнаружившие на соответствующих объектах (на территориях, в помещениях) ребенка, чей возраст не вызывает сомнения, или посетителя, чей возраст вызывает сомнения, но отказывающегося предъявить по их требованию документы, подтверждающие возраст, в ночное время без сопровождения родителей (лиц, их заменяющих) или лиц, осуществляющих мероприятия с участием детей</w:t>
      </w:r>
      <w:proofErr w:type="gramEnd"/>
      <w:r w:rsidRPr="00A445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обязаны:</w:t>
      </w:r>
      <w:r w:rsidRPr="00A445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445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незамедлительно уведомить любым доступным для них способом о факте обнаружения ребенка его родителей (лиц, их заменяющих) или лиц, осуществляющих мероприятия с участием детей, а также органы внутренних дел;</w:t>
      </w:r>
      <w:r w:rsidRPr="00A445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445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обеспечить до прибытия на место обнаружения ребенка его родителей (лиц, их заменяющих) или лиц, осуществляющих мероприятия с участием детей, и (или) должностных лиц органов внутренних дел реализацию необходимых исходя из обстоятельств обнаружения ребенка мер, направленных на недопущение причинения вреда его здоровью, физическому, интеллектуальному, психическому, духовному и нравственному развитию.</w:t>
      </w:r>
      <w:r w:rsidRPr="00A445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Должностные лица полиции, обнаружившие ребенка в ночное время без сопровождения родителей (лиц, их заменяющих) или лиц, осуществляющих мероприятия с участием детей, в указанных в части 1 статьи 3 настоящего Областного закона общественных местах, незамедлительно уведомляют об этом родителей ребенка (лиц, их заменяющих) или лиц, осуществляющих мероприятия с участием детей</w:t>
      </w:r>
      <w:proofErr w:type="gramStart"/>
      <w:r w:rsidRPr="00A445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A445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445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A445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</w:t>
      </w:r>
      <w:proofErr w:type="gramEnd"/>
      <w:r w:rsidRPr="00A445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ред. </w:t>
      </w:r>
      <w:hyperlink r:id="rId12" w:history="1">
        <w:r w:rsidRPr="00A445D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Областного закона от 10.05.2011 N 597-ЗС</w:t>
        </w:r>
      </w:hyperlink>
      <w:r w:rsidRPr="00A445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A445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445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Должностными лицами полиции обеспечивается незамедлительное доставление такого ребенка его родителям (лицам, их заменяющих) или лицам, осуществляющим мероприятия с участием детей</w:t>
      </w:r>
      <w:proofErr w:type="gramStart"/>
      <w:r w:rsidRPr="00A445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A445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445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A445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</w:t>
      </w:r>
      <w:proofErr w:type="gramEnd"/>
      <w:r w:rsidRPr="00A445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ред. </w:t>
      </w:r>
      <w:hyperlink r:id="rId13" w:history="1">
        <w:r w:rsidRPr="00A445D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Областного закона от 10.05.2011 N 597-ЗС</w:t>
        </w:r>
      </w:hyperlink>
      <w:r w:rsidRPr="00A445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A445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445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случае если родители (лица, их заменяющие) либо лица, осуществляющие мероприятия с участием детей, отсутствуют либо невозможно установить их местонахождение, а также в иных препятствующих незамедлительному доставлению ребенка указанным лицам случаях, ребенок доставляется обнаружившими его должностными лицами полиции в специализированное учреждение для несовершеннолетних, нуждающихся в социальной реабилитации, по месту обнаружения ребенка. В случае отсутствия по месту обнаружения ребенка специализированного учреждения для несовершеннолетних, нуждающихся в социальной реабилитации, ребенок доставляется в другое соответствующее учреждение на территории Ростовской области по перечню, определенному органом исполнительной власти Ростовской области, осуществляющим управление в сфере социальной защиты населения</w:t>
      </w:r>
      <w:proofErr w:type="gramStart"/>
      <w:r w:rsidRPr="00A445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A445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445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A445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</w:t>
      </w:r>
      <w:proofErr w:type="gramEnd"/>
      <w:r w:rsidRPr="00A445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ред. </w:t>
      </w:r>
      <w:hyperlink r:id="rId14" w:history="1">
        <w:r w:rsidRPr="00A445D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Областного закона от 10.05.2011 N 597-ЗС</w:t>
        </w:r>
      </w:hyperlink>
      <w:r w:rsidRPr="00A445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A445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445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445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 xml:space="preserve">3. </w:t>
      </w:r>
      <w:proofErr w:type="gramStart"/>
      <w:r w:rsidRPr="00A445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Граждане, обнаружившие в ночное время ребенка без сопровождения родителей (лиц, их заменяющих) или лиц, осуществляющих мероприятия с участием детей, в указанных в части 1 статьи 3 настоящего Областного закона местах, обязаны уведомить любым доступным для них способом о факте обнаружения ребенка лиц, работающих в указанных местах, или органы внутренних дел.</w:t>
      </w:r>
      <w:proofErr w:type="gramEnd"/>
    </w:p>
    <w:p w:rsidR="00A445D9" w:rsidRPr="00A445D9" w:rsidRDefault="00A445D9" w:rsidP="00A445D9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A445D9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5. Областная экспертная комиссия</w:t>
      </w:r>
    </w:p>
    <w:p w:rsidR="00A445D9" w:rsidRPr="00A445D9" w:rsidRDefault="00A445D9" w:rsidP="00A445D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445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Для оценки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детей, создается Областная экспертная комиссия - коллегиальный совещательный орган при Правительстве Ростовской области</w:t>
      </w:r>
      <w:proofErr w:type="gramStart"/>
      <w:r w:rsidRPr="00A445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A445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445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A445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</w:t>
      </w:r>
      <w:proofErr w:type="gramEnd"/>
      <w:r w:rsidRPr="00A445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ред. Областного </w:t>
      </w:r>
      <w:hyperlink r:id="rId15" w:history="1">
        <w:r w:rsidRPr="00A445D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Ростовской области от 30.07.2013 N 1157-ЗС</w:t>
        </w:r>
      </w:hyperlink>
      <w:r w:rsidRPr="00A445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A445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445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В состав Областной экспертной комиссии включаются заместители Губернатора Ростовской области, депутаты Законодательного Собрания Ростовской области, представители Правительства Ростовской области, других государственных органов Ростовской области, а также по согласованию представители прокуратуры Ростовской области, органов внутренних дел и других федеральных государственных органов, органов местного самоуправления, средств массовой информации, общественных объединений</w:t>
      </w:r>
      <w:proofErr w:type="gramStart"/>
      <w:r w:rsidRPr="00A445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A445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445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A445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</w:t>
      </w:r>
      <w:proofErr w:type="gramEnd"/>
      <w:r w:rsidRPr="00A445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ред. Областного </w:t>
      </w:r>
      <w:hyperlink r:id="rId16" w:history="1">
        <w:r w:rsidRPr="00A445D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Ростовской области от 30.07.2013 N 1157-ЗС</w:t>
        </w:r>
      </w:hyperlink>
      <w:r w:rsidRPr="00A445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A445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445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Персональный состав Областной экспертной комиссии определяется Губернатором Ростовской области</w:t>
      </w:r>
      <w:proofErr w:type="gramStart"/>
      <w:r w:rsidRPr="00A445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A445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445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A445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</w:t>
      </w:r>
      <w:proofErr w:type="gramEnd"/>
      <w:r w:rsidRPr="00A445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ред. Областного </w:t>
      </w:r>
      <w:hyperlink r:id="rId17" w:history="1">
        <w:r w:rsidRPr="00A445D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Ростовской области от 30.07.2013 N 1157-ЗС</w:t>
        </w:r>
      </w:hyperlink>
      <w:r w:rsidRPr="00A445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A445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445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 Заседания Областной экспертной комиссии проводятся по мере необходимости.</w:t>
      </w:r>
      <w:r w:rsidRPr="00A445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445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Заседание Областной экспертной комиссии является правомочным, если на нем присутствует большинство от установленного числа ее членов.</w:t>
      </w:r>
      <w:r w:rsidRPr="00A445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445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4. </w:t>
      </w:r>
      <w:proofErr w:type="gramStart"/>
      <w:r w:rsidRPr="00A445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 результатам рассмотрения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детей, Областная экспертная комиссия дает рекомендации о целесообразности внесения изменений в часть 1 статьи</w:t>
      </w:r>
      <w:proofErr w:type="gramEnd"/>
      <w:r w:rsidRPr="00A445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1 или часть 1 статьи 3 настоящего Областного закона.</w:t>
      </w:r>
      <w:r w:rsidRPr="00A445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445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Решение Областной экспертной комиссии принимается большинством голосов ее членов, присутствующих на ее заседании, и подписывается председательствующим.</w:t>
      </w:r>
      <w:r w:rsidRPr="00A445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445D9" w:rsidRPr="00A445D9" w:rsidRDefault="00A445D9" w:rsidP="00A445D9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A445D9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lastRenderedPageBreak/>
        <w:t> Статья 6. Порядок определения органами местного самоуправления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</w:t>
      </w:r>
    </w:p>
    <w:p w:rsidR="00A445D9" w:rsidRPr="00A445D9" w:rsidRDefault="00A445D9" w:rsidP="00A445D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445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1. </w:t>
      </w:r>
      <w:proofErr w:type="gramStart"/>
      <w:r w:rsidRPr="00A445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Представительные органы городских округов, городских и сельских поселений по представлению соответственно глав местных администраций городских округов, городских и сельских поселений могут определять на территориях соответствующих муниципальных образований места, нахождение в которых детей не допускается, поскольку это может причинить вред здоровью детей, их физическому, интеллектуальному, психическому, духовному и нравственному развитию, а также общественные места, в которых в ночное время не допускается</w:t>
      </w:r>
      <w:proofErr w:type="gramEnd"/>
      <w:r w:rsidRPr="00A445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нахождение детей без сопровождения родителей (лиц, их заменяющих) или лиц, осуществляющих мероприятия с участием детей.</w:t>
      </w:r>
      <w:r w:rsidRPr="00A445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445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Проекты соответствующих муниципальных нормативных правовых актов должны получить положительное заключение муниципальной экспертной комиссии, которая создается в порядке, установленном представительными органами городских округов, городских и сельских поселений.</w:t>
      </w:r>
      <w:r w:rsidRPr="00A445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445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Статья 7. Утратила силу с 1 сентября 2012 года. - Областной </w:t>
      </w:r>
      <w:hyperlink r:id="rId18" w:history="1">
        <w:r w:rsidRPr="00A445D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 Ростовской области от 27.06.2012 N 896-ЗС</w:t>
        </w:r>
      </w:hyperlink>
      <w:r w:rsidRPr="00A445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A445D9" w:rsidRPr="00A445D9" w:rsidRDefault="00A445D9" w:rsidP="00A445D9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A445D9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8. Ответственность за нарушение настоящего Областного закона</w:t>
      </w:r>
    </w:p>
    <w:p w:rsidR="00A445D9" w:rsidRPr="00A445D9" w:rsidRDefault="00A445D9" w:rsidP="00A445D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A445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Несоблюдение установленных настоящим Областным законом требований к обеспечению родителями (лицами, их заменяющими), лицами, осуществляющими мероприятия с участием детей, а также юридическими лицами и гражданами, осуществляющими предпринимательскую деятельность без образования юридического лица, мер по предупреждению причинения вреда здоровью детей, их физическому, интеллектуальному, психическому, духовному и нравственному развитию влечет административную ответственность в соответствии с областным законом.</w:t>
      </w:r>
      <w:proofErr w:type="gramEnd"/>
    </w:p>
    <w:p w:rsidR="00A445D9" w:rsidRPr="00A445D9" w:rsidRDefault="00A445D9" w:rsidP="00A445D9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A445D9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9. Вступление настоящего Областного закона в силу</w:t>
      </w:r>
    </w:p>
    <w:p w:rsidR="00A445D9" w:rsidRPr="00A445D9" w:rsidRDefault="00A445D9" w:rsidP="00A445D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445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Настоящий Областной закон вступает в силу по истечении десяти дней со дня его официального опубликования.</w:t>
      </w:r>
      <w:r w:rsidRPr="00A445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445D9" w:rsidRPr="00A445D9" w:rsidRDefault="00A445D9" w:rsidP="00A445D9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445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Глава Администрации (Губернатор)</w:t>
      </w:r>
      <w:r w:rsidRPr="00A445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Ростовской области</w:t>
      </w:r>
      <w:r w:rsidRPr="00A445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В.ЧУБ</w:t>
      </w:r>
    </w:p>
    <w:p w:rsidR="00A445D9" w:rsidRPr="00A445D9" w:rsidRDefault="00A445D9" w:rsidP="00A445D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445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г. Ростов-на-Дону</w:t>
      </w:r>
      <w:r w:rsidRPr="00A445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16 декабря 2009 года</w:t>
      </w:r>
      <w:r w:rsidRPr="00A445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N 346-ЗС</w:t>
      </w:r>
    </w:p>
    <w:p w:rsidR="007E2495" w:rsidRDefault="007E2495">
      <w:bookmarkStart w:id="0" w:name="_GoBack"/>
      <w:bookmarkEnd w:id="0"/>
    </w:p>
    <w:sectPr w:rsidR="007E2495" w:rsidSect="00F90BAF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6AC"/>
    <w:rsid w:val="007A4099"/>
    <w:rsid w:val="007E2495"/>
    <w:rsid w:val="00A445D9"/>
    <w:rsid w:val="00DD4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800001528" TargetMode="External"/><Relationship Id="rId13" Type="http://schemas.openxmlformats.org/officeDocument/2006/relationships/hyperlink" Target="http://docs.cntd.ru/document/800001528" TargetMode="External"/><Relationship Id="rId18" Type="http://schemas.openxmlformats.org/officeDocument/2006/relationships/hyperlink" Target="http://docs.cntd.ru/document/80000627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800001528" TargetMode="External"/><Relationship Id="rId12" Type="http://schemas.openxmlformats.org/officeDocument/2006/relationships/hyperlink" Target="http://docs.cntd.ru/document/800001528" TargetMode="External"/><Relationship Id="rId17" Type="http://schemas.openxmlformats.org/officeDocument/2006/relationships/hyperlink" Target="http://docs.cntd.ru/document/460172448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docs.cntd.ru/document/460172448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800001528" TargetMode="External"/><Relationship Id="rId11" Type="http://schemas.openxmlformats.org/officeDocument/2006/relationships/hyperlink" Target="http://docs.cntd.ru/document/460172448" TargetMode="External"/><Relationship Id="rId5" Type="http://schemas.openxmlformats.org/officeDocument/2006/relationships/hyperlink" Target="http://docs.cntd.ru/document/430656481" TargetMode="External"/><Relationship Id="rId15" Type="http://schemas.openxmlformats.org/officeDocument/2006/relationships/hyperlink" Target="http://docs.cntd.ru/document/460172448" TargetMode="External"/><Relationship Id="rId10" Type="http://schemas.openxmlformats.org/officeDocument/2006/relationships/hyperlink" Target="http://docs.cntd.ru/document/430656481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53126194" TargetMode="External"/><Relationship Id="rId14" Type="http://schemas.openxmlformats.org/officeDocument/2006/relationships/hyperlink" Target="http://docs.cntd.ru/document/8000015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2416</Words>
  <Characters>13777</Characters>
  <Application>Microsoft Office Word</Application>
  <DocSecurity>0</DocSecurity>
  <Lines>114</Lines>
  <Paragraphs>32</Paragraphs>
  <ScaleCrop>false</ScaleCrop>
  <Company/>
  <LinksUpToDate>false</LinksUpToDate>
  <CharactersWithSpaces>16161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 Соловушка</dc:creator>
  <cp:keywords/>
  <dc:description/>
  <cp:lastModifiedBy>дс Соловушка</cp:lastModifiedBy>
  <cp:revision>4</cp:revision>
  <dcterms:created xsi:type="dcterms:W3CDTF">2017-04-07T14:11:00Z</dcterms:created>
  <dcterms:modified xsi:type="dcterms:W3CDTF">2017-04-10T10:20:00Z</dcterms:modified>
</cp:coreProperties>
</file>